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385574B" wp14:paraId="48B7D0C2" wp14:textId="4DFB5947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6EE7FFA2">
        <w:drawing>
          <wp:inline xmlns:wp14="http://schemas.microsoft.com/office/word/2010/wordprocessingDrawing" wp14:editId="3385574B" wp14:anchorId="1C107B1B">
            <wp:extent cx="5105402" cy="762000"/>
            <wp:effectExtent l="0" t="0" r="0" b="0"/>
            <wp:docPr id="16071596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7b0d459c8394c7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2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385574B" wp14:paraId="1CBCA448" wp14:textId="64A4C8E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385574B" wp14:paraId="7299B948" wp14:textId="2869FDE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1"/>
          <w:szCs w:val="31"/>
          <w:lang w:val="en-US"/>
        </w:rPr>
      </w:pPr>
      <w:r w:rsidRPr="3385574B" w:rsidR="6EE7FFA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1"/>
          <w:szCs w:val="31"/>
          <w:u w:val="single"/>
          <w:lang w:val="en-US"/>
        </w:rPr>
        <w:t>Thanksgiving Meals for Seniors</w:t>
      </w:r>
    </w:p>
    <w:p xmlns:wp14="http://schemas.microsoft.com/office/word/2010/wordml" w:rsidP="2119CA51" wp14:paraId="44E1D930" wp14:textId="328A5CC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19CA51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Lower income seniors can sign up to receive a bag of Thanksgiving groceries delivered to their door the day before Thanksgiving. Recipients must live in our service area (zip codes 98109, 98119, 98199). The bag of groceries </w:t>
      </w:r>
      <w:r w:rsidRPr="2119CA51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contains</w:t>
      </w:r>
      <w:r w:rsidRPr="2119CA51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 traditional Thanksgiving meal ingredients plus extras to make for a comfortable holiday. Queen Anne Helpline will </w:t>
      </w:r>
      <w:r w:rsidRPr="2119CA51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2119CA51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package of fresh roasted turkey and a slice of pie to include in each bag. </w:t>
      </w:r>
    </w:p>
    <w:p xmlns:wp14="http://schemas.microsoft.com/office/word/2010/wordml" w:rsidP="6BF2FF83" wp14:paraId="161AFAE1" wp14:textId="71276AC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</w:pPr>
      <w:r w:rsidRPr="6BF2FF83" w:rsidR="12DDED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each bag you signed up to donate, p</w:t>
      </w:r>
      <w:r w:rsidRPr="6BF2FF83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lease </w:t>
      </w:r>
      <w:r w:rsidRPr="6BF2FF83" w:rsidR="63AE3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include </w:t>
      </w:r>
      <w:r w:rsidRPr="6BF2FF83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following items and deliver </w:t>
      </w:r>
      <w:r w:rsidRPr="6BF2FF83" w:rsidR="05753F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bags</w:t>
      </w:r>
      <w:r w:rsidRPr="6BF2FF83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our Resource Center at 311 W. McGraw St</w:t>
      </w:r>
      <w:r w:rsidRPr="6BF2FF83" w:rsidR="22D018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either Monday, Nov </w:t>
      </w:r>
      <w:r w:rsidRPr="6BF2FF83" w:rsidR="22D018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6BF2FF83" w:rsidR="3EC79B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6BF2FF83" w:rsidR="22D018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BF2FF83" w:rsidR="22D018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Tuesday Nov 2</w:t>
      </w:r>
      <w:r w:rsidRPr="6BF2FF83" w:rsidR="361594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6BF2FF83" w:rsidR="4F6E59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6BF2FF83" w:rsidR="22D018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</w:t>
      </w:r>
      <w:r w:rsidRPr="6BF2FF83" w:rsidR="1FDF5C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6BF2FF83" w:rsidR="22D018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385574B" wp14:paraId="64E995AD" wp14:textId="1D2A347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5574B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 cans of vegetables (1 corn and 1 green beans)</w:t>
      </w:r>
    </w:p>
    <w:p xmlns:wp14="http://schemas.microsoft.com/office/word/2010/wordml" w:rsidP="3385574B" wp14:paraId="7BAA9BD6" wp14:textId="6E1947F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5574B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Box of mashed potatoes</w:t>
      </w:r>
    </w:p>
    <w:p xmlns:wp14="http://schemas.microsoft.com/office/word/2010/wordml" w:rsidP="3385574B" wp14:paraId="78E85218" wp14:textId="09BDEAE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5574B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Box of stuffing</w:t>
      </w:r>
    </w:p>
    <w:p xmlns:wp14="http://schemas.microsoft.com/office/word/2010/wordml" w:rsidP="3385574B" wp14:paraId="2AE57083" wp14:textId="564B847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5574B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Jar of cranberry sauce</w:t>
      </w:r>
    </w:p>
    <w:p xmlns:wp14="http://schemas.microsoft.com/office/word/2010/wordml" w:rsidP="3385574B" wp14:paraId="16394A56" wp14:textId="2E708B3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5574B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Jar of gravy</w:t>
      </w:r>
    </w:p>
    <w:p xmlns:wp14="http://schemas.microsoft.com/office/word/2010/wordml" w:rsidP="3385574B" wp14:paraId="4C037C66" wp14:textId="4544ED4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5574B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Box of instant oatmeal</w:t>
      </w:r>
    </w:p>
    <w:p xmlns:wp14="http://schemas.microsoft.com/office/word/2010/wordml" w:rsidP="3385574B" wp14:paraId="271629F1" wp14:textId="504A81C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85574B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Package of cookies</w:t>
      </w:r>
    </w:p>
    <w:p xmlns:wp14="http://schemas.microsoft.com/office/word/2010/wordml" w:rsidP="6BF2FF83" wp14:paraId="383A66F4" wp14:textId="0098F0F4">
      <w:pPr>
        <w:pStyle w:val="ListParagraph"/>
        <w:numPr>
          <w:ilvl w:val="0"/>
          <w:numId w:val="1"/>
        </w:numPr>
        <w:spacing w:after="160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BF2FF83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Juice (at least 2 individually sized bottles per bag)</w:t>
      </w:r>
    </w:p>
    <w:p xmlns:wp14="http://schemas.microsoft.com/office/word/2010/wordml" w:rsidP="2119CA51" wp14:paraId="2D88167A" wp14:textId="65601C4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19CA51" w:rsidR="4CCCEB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 also ask that along with Thanksgiving food, you include food, hygiene, or clothing for our neighbors beyond the holidays. We </w:t>
      </w:r>
      <w:r w:rsidRPr="2119CA51" w:rsidR="2ED103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an </w:t>
      </w:r>
      <w:hyperlink r:id="R07829762bcff4c3d">
        <w:r w:rsidRPr="2119CA51" w:rsidR="2ED103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 xml:space="preserve">Amazon </w:t>
        </w:r>
        <w:r w:rsidRPr="2119CA51" w:rsidR="2ED103E8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wishlist</w:t>
        </w:r>
      </w:hyperlink>
      <w:r w:rsidRPr="2119CA51" w:rsidR="2ED103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you can view for inspiration (or </w:t>
      </w:r>
      <w:r w:rsidRPr="2119CA51" w:rsidR="2ED103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purchase</w:t>
      </w:r>
      <w:r w:rsidRPr="2119CA51" w:rsidR="2ED103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directly from Amazon), but Costco is also </w:t>
      </w:r>
      <w:r w:rsidRPr="2119CA51" w:rsidR="2ED103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great place</w:t>
      </w:r>
      <w:r w:rsidRPr="2119CA51" w:rsidR="2ED103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find these items</w:t>
      </w:r>
      <w:r w:rsidRPr="2119CA51" w:rsidR="6FC59A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bulk.</w:t>
      </w:r>
    </w:p>
    <w:p xmlns:wp14="http://schemas.microsoft.com/office/word/2010/wordml" w:rsidP="7D62B10D" wp14:paraId="5A6F5123" wp14:textId="7357FBBD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D62B10D" w:rsidR="2ED103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Most in need are:</w:t>
      </w:r>
    </w:p>
    <w:p w:rsidR="2ED103E8" w:rsidP="2119CA51" w:rsidRDefault="2ED103E8" w14:paraId="3AD2E8A5" w14:textId="3D7EAA3C">
      <w:pPr>
        <w:pStyle w:val="ListParagraph"/>
        <w:numPr>
          <w:ilvl w:val="0"/>
          <w:numId w:val="9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19CA51" w:rsidR="2ED103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or gently-used clothing – especially socks, underwear, and thermal underwear</w:t>
      </w:r>
    </w:p>
    <w:p w:rsidR="2ED103E8" w:rsidP="2119CA51" w:rsidRDefault="2ED103E8" w14:paraId="018DCAF6" w14:textId="335900DD">
      <w:pPr>
        <w:pStyle w:val="ListParagraph"/>
        <w:numPr>
          <w:ilvl w:val="0"/>
          <w:numId w:val="9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19CA51" w:rsidR="2ED103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Hygiene products (especially small, travel-sized, and individually packaged) like deodorant, toothbrushes, toothpaste, razors, shampoo, and small bars of soap</w:t>
      </w:r>
    </w:p>
    <w:p w:rsidR="24A3C125" w:rsidP="2119CA51" w:rsidRDefault="24A3C125" w14:paraId="6A58A135" w14:textId="0BE1BF2C">
      <w:pPr>
        <w:pStyle w:val="ListParagraph"/>
        <w:numPr>
          <w:ilvl w:val="0"/>
          <w:numId w:val="9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19CA51" w:rsidR="24A3C1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Unopened, unexpired, nonperishable food like oatmeal, granola bars, canned fruits and veggies, soup, and pasta</w:t>
      </w:r>
    </w:p>
    <w:p xmlns:wp14="http://schemas.microsoft.com/office/word/2010/wordml" w:rsidP="2119CA51" wp14:paraId="2C078E63" wp14:textId="16D4E68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119CA51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Please email </w:t>
      </w:r>
      <w:r w:rsidRPr="2119CA51" w:rsidR="145317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 </w:t>
      </w:r>
      <w:r w:rsidRPr="2119CA51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 </w:t>
      </w:r>
      <w:hyperlink r:id="R093e8c9836714bc7">
        <w:r w:rsidRPr="2119CA51" w:rsidR="4D23B81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info</w:t>
        </w:r>
        <w:r w:rsidRPr="2119CA51" w:rsidR="6EE7FFA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@queenannehelpline.org</w:t>
        </w:r>
      </w:hyperlink>
      <w:r w:rsidRPr="2119CA51" w:rsidR="6EE7F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any questions</w:t>
      </w:r>
      <w:r w:rsidRPr="2119CA51" w:rsidR="1EDC5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LQ2s2c+JiN1lT" int2:id="mZvBwIN3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523f89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1954c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c186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442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22cf4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f5b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a47c8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a4c1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82934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FFD4D9"/>
    <w:rsid w:val="05753FE5"/>
    <w:rsid w:val="0D1F338C"/>
    <w:rsid w:val="12DDED47"/>
    <w:rsid w:val="1453171E"/>
    <w:rsid w:val="1867BB24"/>
    <w:rsid w:val="1EDC5EA5"/>
    <w:rsid w:val="1FDF5C3F"/>
    <w:rsid w:val="20F1DCD4"/>
    <w:rsid w:val="2119CA51"/>
    <w:rsid w:val="22D01856"/>
    <w:rsid w:val="24A3C125"/>
    <w:rsid w:val="27F1033F"/>
    <w:rsid w:val="292E7A11"/>
    <w:rsid w:val="2ED103E8"/>
    <w:rsid w:val="3385574B"/>
    <w:rsid w:val="36159494"/>
    <w:rsid w:val="3905F371"/>
    <w:rsid w:val="3EC79B02"/>
    <w:rsid w:val="417FB4F9"/>
    <w:rsid w:val="44CCADCF"/>
    <w:rsid w:val="45FD6355"/>
    <w:rsid w:val="4B69673A"/>
    <w:rsid w:val="4CCCEBE4"/>
    <w:rsid w:val="4D23B81B"/>
    <w:rsid w:val="4F6E5937"/>
    <w:rsid w:val="520493A7"/>
    <w:rsid w:val="5CFFD4D9"/>
    <w:rsid w:val="62BB3694"/>
    <w:rsid w:val="63AE3160"/>
    <w:rsid w:val="6AE63D27"/>
    <w:rsid w:val="6BF2FF83"/>
    <w:rsid w:val="6EE7FFA2"/>
    <w:rsid w:val="6FC59A3B"/>
    <w:rsid w:val="7B5964C8"/>
    <w:rsid w:val="7D62B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D4D9"/>
  <w15:chartTrackingRefBased/>
  <w15:docId w15:val="{1BA852EA-E7DA-4DC5-82A9-D623F72771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177835af74bd4e26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image" Target="/media/image.jpg" Id="R07b0d459c8394c76" /><Relationship Type="http://schemas.openxmlformats.org/officeDocument/2006/relationships/fontTable" Target="fontTable.xml" Id="rId4" /><Relationship Type="http://schemas.openxmlformats.org/officeDocument/2006/relationships/hyperlink" Target="https://a.co/7u8gjuS" TargetMode="External" Id="R07829762bcff4c3d" /><Relationship Type="http://schemas.openxmlformats.org/officeDocument/2006/relationships/hyperlink" Target="mailto:info@queenannehelpline.org" TargetMode="External" Id="R093e8c9836714bc7" /><Relationship Type="http://schemas.microsoft.com/office/2020/10/relationships/intelligence" Target="intelligence2.xml" Id="R3cf3a286fe66459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42742FA82CB4995D3D22ECBBB217C" ma:contentTypeVersion="17" ma:contentTypeDescription="Create a new document." ma:contentTypeScope="" ma:versionID="a65cb64b1771807ca5ba37bf3b9f2a7b">
  <xsd:schema xmlns:xsd="http://www.w3.org/2001/XMLSchema" xmlns:xs="http://www.w3.org/2001/XMLSchema" xmlns:p="http://schemas.microsoft.com/office/2006/metadata/properties" xmlns:ns2="46f53d00-3ca7-4c8d-8855-a2d412fac70e" xmlns:ns3="33949eff-fa8a-4058-add2-d991cedc41e0" targetNamespace="http://schemas.microsoft.com/office/2006/metadata/properties" ma:root="true" ma:fieldsID="629d6ce9b52bd3e16e822be729fb5765" ns2:_="" ns3:_="">
    <xsd:import namespace="46f53d00-3ca7-4c8d-8855-a2d412fac70e"/>
    <xsd:import namespace="33949eff-fa8a-4058-add2-d991cedc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53d00-3ca7-4c8d-8855-a2d412fac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907a70-6458-4a59-ad24-cdeefd084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49eff-fa8a-4058-add2-d991cedc4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e0fe58-7d3f-420e-bbe3-1e6017a99ed6}" ma:internalName="TaxCatchAll" ma:showField="CatchAllData" ma:web="33949eff-fa8a-4058-add2-d991cedc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f53d00-3ca7-4c8d-8855-a2d412fac70e">
      <Terms xmlns="http://schemas.microsoft.com/office/infopath/2007/PartnerControls"/>
    </lcf76f155ced4ddcb4097134ff3c332f>
    <TaxCatchAll xmlns="33949eff-fa8a-4058-add2-d991cedc41e0" xsi:nil="true"/>
  </documentManagement>
</p:properties>
</file>

<file path=customXml/itemProps1.xml><?xml version="1.0" encoding="utf-8"?>
<ds:datastoreItem xmlns:ds="http://schemas.openxmlformats.org/officeDocument/2006/customXml" ds:itemID="{76FFC052-3E16-44AD-AC5E-D6B58A9791D0}"/>
</file>

<file path=customXml/itemProps2.xml><?xml version="1.0" encoding="utf-8"?>
<ds:datastoreItem xmlns:ds="http://schemas.openxmlformats.org/officeDocument/2006/customXml" ds:itemID="{68EA51CD-323B-410D-BBEC-F74FA0E872F0}"/>
</file>

<file path=customXml/itemProps3.xml><?xml version="1.0" encoding="utf-8"?>
<ds:datastoreItem xmlns:ds="http://schemas.openxmlformats.org/officeDocument/2006/customXml" ds:itemID="{8A8A634C-8107-484A-A957-EC5D8067CF1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Elizabeth Radcliffe</dc:creator>
  <keywords/>
  <dc:description/>
  <lastModifiedBy>Jonathan Assink</lastModifiedBy>
  <dcterms:created xsi:type="dcterms:W3CDTF">2023-10-19T18:07:49.0000000Z</dcterms:created>
  <dcterms:modified xsi:type="dcterms:W3CDTF">2025-10-14T19:24:42.7234260Z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0x01010036442742FA82CB4995D3D22ECBBB217C</vt:lpwstr>
  </property>
  <property fmtid="{D5CDD505-2E9C-101B-9397-08002B2CF9AE}" pid="3" name="MediaServiceImageTags">
    <vt:lpwstr/>
  </property>
</Properties>
</file>